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7314" w:rsidRDefault="004C7314">
      <w:pPr>
        <w:spacing w:line="206" w:lineRule="exact"/>
        <w:rPr>
          <w:noProof/>
          <w:sz w:val="24"/>
          <w:szCs w:val="24"/>
          <w:lang w:val="ru-RU" w:eastAsia="ru-RU"/>
        </w:rPr>
      </w:pPr>
    </w:p>
    <w:p w:rsidR="00D42775" w:rsidRDefault="00B37246">
      <w:pPr>
        <w:spacing w:line="206" w:lineRule="exact"/>
        <w:rPr>
          <w:sz w:val="24"/>
          <w:szCs w:val="24"/>
        </w:rPr>
      </w:pPr>
      <w:r>
        <w:rPr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367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ind w:right="-179"/>
        <w:jc w:val="center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color w:val="161E22"/>
          <w:sz w:val="48"/>
          <w:szCs w:val="48"/>
          <w:lang w:val="ru-RU"/>
        </w:rPr>
        <w:t>Общество с ограниченной ответственностью</w:t>
      </w:r>
    </w:p>
    <w:p w:rsidR="00D42775" w:rsidRPr="00B37246" w:rsidRDefault="001E6BFC">
      <w:pPr>
        <w:ind w:left="488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color w:val="161E22"/>
          <w:sz w:val="108"/>
          <w:szCs w:val="108"/>
          <w:lang w:val="ru-RU"/>
        </w:rPr>
        <w:t>«</w:t>
      </w:r>
      <w:proofErr w:type="spellStart"/>
      <w:r w:rsidR="004C7314" w:rsidRPr="004C7314">
        <w:rPr>
          <w:rFonts w:ascii="Bookman Old Style" w:eastAsia="Bookman Old Style" w:hAnsi="Bookman Old Style" w:cs="Bookman Old Style"/>
          <w:color w:val="161E22"/>
          <w:sz w:val="108"/>
          <w:szCs w:val="108"/>
        </w:rPr>
        <w:t>Технотерра</w:t>
      </w:r>
      <w:proofErr w:type="spellEnd"/>
      <w:r w:rsidRPr="00B37246">
        <w:rPr>
          <w:rFonts w:ascii="Bookman Old Style" w:eastAsia="Bookman Old Style" w:hAnsi="Bookman Old Style" w:cs="Bookman Old Style"/>
          <w:color w:val="161E22"/>
          <w:sz w:val="108"/>
          <w:szCs w:val="108"/>
          <w:lang w:val="ru-RU"/>
        </w:rPr>
        <w:t>»</w:t>
      </w: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24" w:lineRule="exact"/>
        <w:rPr>
          <w:sz w:val="24"/>
          <w:szCs w:val="24"/>
          <w:lang w:val="ru-RU"/>
        </w:rPr>
      </w:pP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color w:val="161E22"/>
          <w:sz w:val="28"/>
          <w:szCs w:val="28"/>
          <w:u w:val="single"/>
          <w:lang w:val="ru-RU"/>
        </w:rPr>
        <w:t>ИЗГОТОВЛЕНИЕ МЕТАЛЛОКОНСТРУКЦИЙ ЛЮБОЙ СЛОЖНОСТИ ПО САММЫМ СОВРЕМЕ</w:t>
      </w:r>
      <w:r w:rsidRPr="00B37246">
        <w:rPr>
          <w:rFonts w:ascii="Bookman Old Style" w:eastAsia="Bookman Old Style" w:hAnsi="Bookman Old Style" w:cs="Bookman Old Style"/>
          <w:b/>
          <w:bCs/>
          <w:color w:val="161E22"/>
          <w:sz w:val="28"/>
          <w:szCs w:val="28"/>
          <w:u w:val="single"/>
          <w:shd w:val="clear" w:color="auto" w:fill="5FCBEF"/>
          <w:lang w:val="ru-RU"/>
        </w:rPr>
        <w:t>ННЫМ ТЕХН</w:t>
      </w:r>
      <w:r w:rsidRPr="00B37246">
        <w:rPr>
          <w:rFonts w:ascii="Bookman Old Style" w:eastAsia="Bookman Old Style" w:hAnsi="Bookman Old Style" w:cs="Bookman Old Style"/>
          <w:b/>
          <w:bCs/>
          <w:color w:val="161E22"/>
          <w:sz w:val="28"/>
          <w:szCs w:val="28"/>
          <w:u w:val="single"/>
          <w:lang w:val="ru-RU"/>
        </w:rPr>
        <w:t>ОЛОГИЯМ</w:t>
      </w: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24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200" w:lineRule="exact"/>
        <w:rPr>
          <w:sz w:val="24"/>
          <w:szCs w:val="24"/>
          <w:lang w:val="ru-RU"/>
        </w:rPr>
      </w:pPr>
    </w:p>
    <w:p w:rsidR="00D42775" w:rsidRPr="00B37246" w:rsidRDefault="00D42775">
      <w:pPr>
        <w:spacing w:line="312" w:lineRule="exact"/>
        <w:rPr>
          <w:sz w:val="24"/>
          <w:szCs w:val="24"/>
          <w:lang w:val="ru-RU"/>
        </w:rPr>
      </w:pPr>
    </w:p>
    <w:p w:rsidR="00D42775" w:rsidRPr="00B37246" w:rsidRDefault="001E6BFC">
      <w:pPr>
        <w:ind w:left="13320"/>
        <w:rPr>
          <w:sz w:val="20"/>
          <w:szCs w:val="20"/>
          <w:lang w:val="ru-RU"/>
        </w:rPr>
      </w:pPr>
      <w:r w:rsidRPr="00B37246">
        <w:rPr>
          <w:rFonts w:ascii="Trebuchet MS" w:eastAsia="Trebuchet MS" w:hAnsi="Trebuchet MS" w:cs="Trebuchet MS"/>
          <w:color w:val="5FCBEF"/>
          <w:sz w:val="18"/>
          <w:szCs w:val="18"/>
          <w:lang w:val="ru-RU"/>
        </w:rPr>
        <w:t>1</w:t>
      </w:r>
    </w:p>
    <w:p w:rsidR="00D42775" w:rsidRPr="00B37246" w:rsidRDefault="00D42775">
      <w:pPr>
        <w:spacing w:line="28" w:lineRule="exact"/>
        <w:rPr>
          <w:sz w:val="24"/>
          <w:szCs w:val="24"/>
          <w:lang w:val="ru-RU"/>
        </w:rPr>
      </w:pPr>
    </w:p>
    <w:p w:rsidR="00D42775" w:rsidRPr="00B37246" w:rsidRDefault="00D42775">
      <w:pPr>
        <w:ind w:right="400"/>
        <w:jc w:val="center"/>
        <w:rPr>
          <w:sz w:val="20"/>
          <w:szCs w:val="20"/>
          <w:lang w:val="ru-RU"/>
        </w:rPr>
      </w:pPr>
    </w:p>
    <w:p w:rsidR="00D42775" w:rsidRPr="00B37246" w:rsidRDefault="00D42775">
      <w:pPr>
        <w:rPr>
          <w:lang w:val="ru-RU"/>
        </w:rPr>
        <w:sectPr w:rsidR="00D42775" w:rsidRPr="00B37246">
          <w:pgSz w:w="19200" w:h="10860" w:orient="landscape"/>
          <w:pgMar w:top="1440" w:right="640" w:bottom="0" w:left="1040" w:header="0" w:footer="0" w:gutter="0"/>
          <w:cols w:space="720" w:equalWidth="0">
            <w:col w:w="17520"/>
          </w:cols>
        </w:sectPr>
      </w:pPr>
    </w:p>
    <w:p w:rsidR="00D42775" w:rsidRPr="00B37246" w:rsidRDefault="00D42775">
      <w:pPr>
        <w:spacing w:line="204" w:lineRule="exact"/>
        <w:rPr>
          <w:sz w:val="24"/>
          <w:szCs w:val="24"/>
          <w:lang w:val="ru-RU"/>
        </w:rPr>
      </w:pPr>
    </w:p>
    <w:p w:rsidR="004C7314" w:rsidRPr="004C7314" w:rsidRDefault="004C7314" w:rsidP="004C7314">
      <w:pPr>
        <w:jc w:val="center"/>
        <w:rPr>
          <w:rFonts w:eastAsia="Bookman Old Style"/>
          <w:b/>
          <w:bCs/>
          <w:color w:val="161E22"/>
          <w:sz w:val="28"/>
          <w:szCs w:val="28"/>
          <w:lang w:val="ru-RU"/>
        </w:rPr>
      </w:pPr>
      <w:r w:rsidRPr="004C7314">
        <w:rPr>
          <w:rFonts w:eastAsia="Bookman Old Style"/>
          <w:b/>
          <w:bCs/>
          <w:color w:val="161E22"/>
          <w:sz w:val="28"/>
          <w:szCs w:val="28"/>
        </w:rPr>
        <w:t>www.texnoterra.ru</w:t>
      </w:r>
    </w:p>
    <w:p w:rsidR="00D42775" w:rsidRPr="00B37246" w:rsidRDefault="00D42775" w:rsidP="004C7314">
      <w:pPr>
        <w:jc w:val="center"/>
        <w:rPr>
          <w:lang w:val="ru-RU"/>
        </w:rPr>
        <w:sectPr w:rsidR="00D42775" w:rsidRPr="00B37246">
          <w:type w:val="continuous"/>
          <w:pgSz w:w="19200" w:h="10860" w:orient="landscape"/>
          <w:pgMar w:top="1440" w:right="640" w:bottom="0" w:left="1040" w:header="0" w:footer="0" w:gutter="0"/>
          <w:cols w:space="720" w:equalWidth="0">
            <w:col w:w="17520"/>
          </w:cols>
        </w:sectPr>
      </w:pPr>
    </w:p>
    <w:p w:rsidR="00D42775" w:rsidRPr="004C7314" w:rsidRDefault="00B37246" w:rsidP="003E1441">
      <w:pPr>
        <w:spacing w:line="226" w:lineRule="auto"/>
        <w:ind w:left="6620" w:right="840"/>
        <w:jc w:val="both"/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i/>
          <w:iCs/>
          <w:noProof/>
          <w:color w:val="404040"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387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 xml:space="preserve">Общество с ограниченной ответственностью </w:t>
      </w:r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«</w:t>
      </w:r>
      <w:proofErr w:type="spellStart"/>
      <w:r w:rsidR="003E1441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Технотерра</w:t>
      </w:r>
      <w:proofErr w:type="spellEnd"/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shd w:val="clear" w:color="auto" w:fill="5FCBEF"/>
          <w:lang w:val="ru-RU"/>
        </w:rPr>
        <w:t>»</w:t>
      </w:r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 xml:space="preserve"> </w:t>
      </w:r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shd w:val="clear" w:color="auto" w:fill="5FCBEF"/>
          <w:lang w:val="ru-RU"/>
        </w:rPr>
        <w:t>—</w:t>
      </w:r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 xml:space="preserve"> </w:t>
      </w:r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shd w:val="clear" w:color="auto" w:fill="5FCBEF"/>
          <w:lang w:val="ru-RU"/>
        </w:rPr>
        <w:t>предпр</w:t>
      </w:r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 xml:space="preserve">иятие изготовитель, производственная </w:t>
      </w:r>
      <w:proofErr w:type="gramStart"/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деятельность</w:t>
      </w:r>
      <w:proofErr w:type="gramEnd"/>
      <w:r w:rsidR="001E6BFC" w:rsidRPr="004C7314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 xml:space="preserve"> которой осуществляется на</w:t>
      </w:r>
    </w:p>
    <w:p w:rsidR="00D42775" w:rsidRPr="004C7314" w:rsidRDefault="00D42775" w:rsidP="003E1441">
      <w:pPr>
        <w:spacing w:line="2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tabs>
          <w:tab w:val="left" w:pos="6600"/>
        </w:tabs>
        <w:ind w:left="6620" w:right="40" w:hanging="6844"/>
        <w:jc w:val="both"/>
        <w:rPr>
          <w:sz w:val="20"/>
          <w:szCs w:val="20"/>
          <w:lang w:val="ru-RU"/>
        </w:rPr>
      </w:pPr>
      <w:r w:rsidRPr="00B37246">
        <w:rPr>
          <w:sz w:val="20"/>
          <w:szCs w:val="20"/>
          <w:lang w:val="ru-RU"/>
        </w:rPr>
        <w:tab/>
      </w: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территории Саратовской области и других регионах. Организация основана в 2013 году.</w:t>
      </w:r>
    </w:p>
    <w:p w:rsidR="00D42775" w:rsidRPr="00B37246" w:rsidRDefault="00D42775" w:rsidP="003E1441">
      <w:pPr>
        <w:spacing w:line="78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spacing w:line="261" w:lineRule="auto"/>
        <w:ind w:left="6620" w:right="520"/>
        <w:jc w:val="both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Наши преимущества перед другими компаниями – это гибкий подход к нуждам клиентов, идеальное соотношение цены и качества, постоянный контроль над качеством и своевременностью выполняемых работ.</w:t>
      </w:r>
    </w:p>
    <w:p w:rsidR="00D42775" w:rsidRPr="00B37246" w:rsidRDefault="00D42775" w:rsidP="003E1441">
      <w:pPr>
        <w:spacing w:line="65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spacing w:line="255" w:lineRule="auto"/>
        <w:ind w:left="6620" w:right="480"/>
        <w:jc w:val="both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За небольшой срок своей деятельности мы создали профессиональную команду, способную в короткие сроки выполнить любую поставленную задачу в своей профессиональной деятельности. Важнейшей ценностью в работе с клиентом является построение долгосрочных партнерских отношений.</w:t>
      </w:r>
    </w:p>
    <w:p w:rsidR="00D42775" w:rsidRPr="00B37246" w:rsidRDefault="00D42775" w:rsidP="003E1441">
      <w:pPr>
        <w:spacing w:line="75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spacing w:line="251" w:lineRule="auto"/>
        <w:ind w:left="6620"/>
        <w:jc w:val="both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Работы выполняются на современном оборудовании с использованием современных материалов. На всех этапах производства ведется согласование выполненной работы с клиентами, что позволяет сразу решать и ликвидировать возникшие проблемы с наименьшими потерями. Контроль качества осуществляется на всех этапах производственного цикла. Особое внимание уделяется соблюдению правил и требований техники безопасности</w:t>
      </w:r>
    </w:p>
    <w:p w:rsidR="00D42775" w:rsidRPr="00B37246" w:rsidRDefault="00D42775" w:rsidP="003E1441">
      <w:pPr>
        <w:spacing w:line="80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numPr>
          <w:ilvl w:val="0"/>
          <w:numId w:val="1"/>
        </w:numPr>
        <w:tabs>
          <w:tab w:val="left" w:pos="6865"/>
        </w:tabs>
        <w:spacing w:line="276" w:lineRule="auto"/>
        <w:ind w:left="6620" w:right="300" w:hanging="4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настоящее время в составе организации работают высококвалифицированные специалисты, которые грамотно и точно в срок изготовят Вашу продукцию.</w:t>
      </w:r>
    </w:p>
    <w:p w:rsidR="00D42775" w:rsidRPr="00B37246" w:rsidRDefault="00D42775" w:rsidP="003E1441">
      <w:pPr>
        <w:spacing w:line="48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spacing w:line="276" w:lineRule="auto"/>
        <w:ind w:left="6620" w:right="1080"/>
        <w:jc w:val="both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Мы современная, динамично развивающаяся организация, приоритетными направлениями деятельности которой, являются:</w:t>
      </w:r>
    </w:p>
    <w:p w:rsidR="00D42775" w:rsidRPr="00B37246" w:rsidRDefault="00D42775" w:rsidP="003E1441">
      <w:pPr>
        <w:spacing w:line="48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numPr>
          <w:ilvl w:val="0"/>
          <w:numId w:val="2"/>
        </w:numPr>
        <w:tabs>
          <w:tab w:val="left" w:pos="6760"/>
        </w:tabs>
        <w:ind w:left="6760" w:hanging="144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производство резервуаров РГС, РВС, ЕП и т.д.</w:t>
      </w:r>
    </w:p>
    <w:p w:rsidR="00D42775" w:rsidRPr="00B37246" w:rsidRDefault="00D42775" w:rsidP="003E1441">
      <w:pPr>
        <w:spacing w:line="126" w:lineRule="exact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</w:pPr>
    </w:p>
    <w:p w:rsidR="00D42775" w:rsidRPr="00B37246" w:rsidRDefault="001E6BFC" w:rsidP="003E1441">
      <w:pPr>
        <w:numPr>
          <w:ilvl w:val="0"/>
          <w:numId w:val="2"/>
        </w:numPr>
        <w:tabs>
          <w:tab w:val="left" w:pos="6760"/>
        </w:tabs>
        <w:ind w:left="6760" w:hanging="144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производство и монтаж металлоконструкций различного назначения</w:t>
      </w:r>
    </w:p>
    <w:p w:rsidR="00D42775" w:rsidRPr="00B37246" w:rsidRDefault="00D42775" w:rsidP="003E1441">
      <w:pPr>
        <w:spacing w:line="126" w:lineRule="exact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</w:pPr>
    </w:p>
    <w:p w:rsidR="00D42775" w:rsidRDefault="001E6BFC" w:rsidP="003E1441">
      <w:pPr>
        <w:numPr>
          <w:ilvl w:val="0"/>
          <w:numId w:val="2"/>
        </w:numPr>
        <w:tabs>
          <w:tab w:val="left" w:pos="6760"/>
        </w:tabs>
        <w:ind w:left="6760" w:hanging="144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изготовление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нестандартного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оборудования</w:t>
      </w:r>
      <w:proofErr w:type="spellEnd"/>
    </w:p>
    <w:p w:rsidR="00D42775" w:rsidRDefault="00D42775" w:rsidP="003E1441">
      <w:pPr>
        <w:spacing w:line="126" w:lineRule="exact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</w:pPr>
    </w:p>
    <w:p w:rsidR="00D42775" w:rsidRDefault="001E6BFC" w:rsidP="003E1441">
      <w:pPr>
        <w:numPr>
          <w:ilvl w:val="0"/>
          <w:numId w:val="2"/>
        </w:numPr>
        <w:tabs>
          <w:tab w:val="left" w:pos="6760"/>
        </w:tabs>
        <w:ind w:left="6760" w:hanging="144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изготовление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поточной</w:t>
      </w:r>
      <w:proofErr w:type="spellEnd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 xml:space="preserve"> </w:t>
      </w: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продукции</w:t>
      </w:r>
      <w:proofErr w:type="spellEnd"/>
    </w:p>
    <w:p w:rsidR="00D42775" w:rsidRDefault="00D42775" w:rsidP="003E1441">
      <w:pPr>
        <w:spacing w:line="126" w:lineRule="exact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</w:pPr>
    </w:p>
    <w:p w:rsidR="00D42775" w:rsidRDefault="001E6BFC" w:rsidP="003E1441">
      <w:pPr>
        <w:numPr>
          <w:ilvl w:val="0"/>
          <w:numId w:val="2"/>
        </w:numPr>
        <w:tabs>
          <w:tab w:val="left" w:pos="6760"/>
        </w:tabs>
        <w:ind w:left="6760" w:hanging="144"/>
        <w:jc w:val="both"/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</w:pPr>
      <w:proofErr w:type="spellStart"/>
      <w:r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</w:rPr>
        <w:t>аутсорсинг</w:t>
      </w:r>
      <w:proofErr w:type="spellEnd"/>
    </w:p>
    <w:p w:rsidR="00D42775" w:rsidRDefault="00D42775" w:rsidP="003E1441">
      <w:pPr>
        <w:spacing w:line="126" w:lineRule="exact"/>
        <w:jc w:val="both"/>
        <w:rPr>
          <w:sz w:val="20"/>
          <w:szCs w:val="20"/>
        </w:rPr>
      </w:pPr>
    </w:p>
    <w:p w:rsidR="00D42775" w:rsidRPr="00B37246" w:rsidRDefault="001E6BFC" w:rsidP="003E1441">
      <w:pPr>
        <w:ind w:left="6620"/>
        <w:jc w:val="both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Наша компания обладает надежным кадровым составом работников и</w:t>
      </w:r>
    </w:p>
    <w:p w:rsidR="00D42775" w:rsidRPr="00B37246" w:rsidRDefault="00D42775" w:rsidP="003E1441">
      <w:pPr>
        <w:spacing w:line="6" w:lineRule="exact"/>
        <w:jc w:val="both"/>
        <w:rPr>
          <w:sz w:val="20"/>
          <w:szCs w:val="20"/>
          <w:lang w:val="ru-RU"/>
        </w:rPr>
      </w:pPr>
    </w:p>
    <w:p w:rsidR="00D42775" w:rsidRPr="00B37246" w:rsidRDefault="001E6BFC" w:rsidP="003E1441">
      <w:pPr>
        <w:spacing w:line="276" w:lineRule="auto"/>
        <w:ind w:left="6620" w:right="80"/>
        <w:jc w:val="both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многолетним опытом изготовления и поставки металлоконструкций</w:t>
      </w:r>
      <w:r w:rsidRPr="00B37246">
        <w:rPr>
          <w:rFonts w:ascii="Trebuchet MS" w:eastAsia="Trebuchet MS" w:hAnsi="Trebuchet MS" w:cs="Trebuchet MS"/>
          <w:color w:val="5FCBEF"/>
          <w:sz w:val="18"/>
          <w:szCs w:val="18"/>
          <w:lang w:val="ru-RU"/>
        </w:rPr>
        <w:t>3</w:t>
      </w:r>
      <w:r w:rsidRPr="00B37246">
        <w:rPr>
          <w:rFonts w:ascii="Bookman Old Style" w:eastAsia="Bookman Old Style" w:hAnsi="Bookman Old Style" w:cs="Bookman Old Style"/>
          <w:i/>
          <w:iCs/>
          <w:color w:val="404040"/>
          <w:sz w:val="24"/>
          <w:szCs w:val="24"/>
          <w:lang w:val="ru-RU"/>
        </w:rPr>
        <w:t>, емкостей и резервуаров</w:t>
      </w:r>
      <w:r w:rsidRPr="00B37246">
        <w:rPr>
          <w:rFonts w:ascii="Trebuchet MS" w:eastAsia="Trebuchet MS" w:hAnsi="Trebuchet MS" w:cs="Trebuchet MS"/>
          <w:color w:val="404040"/>
          <w:sz w:val="24"/>
          <w:szCs w:val="24"/>
          <w:lang w:val="ru-RU"/>
        </w:rPr>
        <w:t>.</w:t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494" w:right="720" w:bottom="0" w:left="1440" w:header="0" w:footer="0" w:gutter="0"/>
          <w:cols w:space="720" w:equalWidth="0">
            <w:col w:w="17040"/>
          </w:cols>
        </w:sectPr>
      </w:pPr>
    </w:p>
    <w:p w:rsidR="00D42775" w:rsidRDefault="00B37246">
      <w:pPr>
        <w:ind w:right="2520"/>
        <w:jc w:val="right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color w:val="161E22"/>
          <w:sz w:val="72"/>
          <w:szCs w:val="72"/>
          <w:u w:val="single"/>
          <w:lang w:val="ru-RU" w:eastAsia="ru-RU"/>
        </w:rPr>
        <w:lastRenderedPageBreak/>
        <w:drawing>
          <wp:anchor distT="0" distB="0" distL="114300" distR="114300" simplePos="0" relativeHeight="2516408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E6BFC">
        <w:rPr>
          <w:rFonts w:ascii="Bookman Old Style" w:eastAsia="Bookman Old Style" w:hAnsi="Bookman Old Style" w:cs="Bookman Old Style"/>
          <w:b/>
          <w:bCs/>
          <w:i/>
          <w:iCs/>
          <w:color w:val="161E22"/>
          <w:sz w:val="72"/>
          <w:szCs w:val="72"/>
          <w:u w:val="single"/>
        </w:rPr>
        <w:t>Производственные</w:t>
      </w:r>
      <w:proofErr w:type="spellEnd"/>
      <w:r w:rsidR="001E6BFC">
        <w:rPr>
          <w:rFonts w:ascii="Bookman Old Style" w:eastAsia="Bookman Old Style" w:hAnsi="Bookman Old Style" w:cs="Bookman Old Style"/>
          <w:b/>
          <w:bCs/>
          <w:i/>
          <w:iCs/>
          <w:color w:val="161E22"/>
          <w:sz w:val="72"/>
          <w:szCs w:val="72"/>
          <w:u w:val="single"/>
        </w:rPr>
        <w:t xml:space="preserve"> </w:t>
      </w:r>
      <w:proofErr w:type="spellStart"/>
      <w:r w:rsidR="001E6BFC">
        <w:rPr>
          <w:rFonts w:ascii="Bookman Old Style" w:eastAsia="Bookman Old Style" w:hAnsi="Bookman Old Style" w:cs="Bookman Old Style"/>
          <w:b/>
          <w:bCs/>
          <w:i/>
          <w:iCs/>
          <w:color w:val="161E22"/>
          <w:sz w:val="72"/>
          <w:szCs w:val="72"/>
          <w:u w:val="single"/>
        </w:rPr>
        <w:t>мощности</w:t>
      </w:r>
      <w:proofErr w:type="spellEnd"/>
    </w:p>
    <w:p w:rsidR="00D42775" w:rsidRDefault="00D42775">
      <w:pPr>
        <w:spacing w:line="234" w:lineRule="exact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480"/>
        <w:gridCol w:w="4060"/>
      </w:tblGrid>
      <w:tr w:rsidR="00D42775" w:rsidRPr="007743F8">
        <w:trPr>
          <w:trHeight w:val="292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Производственная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мощность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300 – 400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тн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/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мес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Производственные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площади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более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7000 м2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4C7314">
        <w:trPr>
          <w:trHeight w:val="497"/>
        </w:trPr>
        <w:tc>
          <w:tcPr>
            <w:tcW w:w="9480" w:type="dxa"/>
            <w:vAlign w:val="bottom"/>
          </w:tcPr>
          <w:p w:rsidR="00D42775" w:rsidRPr="00B37246" w:rsidRDefault="001E6BFC">
            <w:pPr>
              <w:rPr>
                <w:sz w:val="20"/>
                <w:szCs w:val="20"/>
                <w:lang w:val="ru-RU"/>
              </w:rPr>
            </w:pPr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Мостовые краны г/</w:t>
            </w:r>
            <w:proofErr w:type="spellStart"/>
            <w:proofErr w:type="gramStart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 50 </w:t>
            </w:r>
            <w:proofErr w:type="spellStart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тн</w:t>
            </w:r>
            <w:proofErr w:type="spell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 – 2 шт.</w:t>
            </w:r>
          </w:p>
        </w:tc>
        <w:tc>
          <w:tcPr>
            <w:tcW w:w="4060" w:type="dxa"/>
            <w:vAlign w:val="bottom"/>
          </w:tcPr>
          <w:p w:rsidR="00D42775" w:rsidRPr="00B37246" w:rsidRDefault="00D42775">
            <w:pPr>
              <w:rPr>
                <w:sz w:val="24"/>
                <w:szCs w:val="24"/>
                <w:lang w:val="ru-RU"/>
              </w:rPr>
            </w:pPr>
          </w:p>
        </w:tc>
      </w:tr>
      <w:tr w:rsidR="00D42775" w:rsidRPr="004C7314">
        <w:trPr>
          <w:trHeight w:val="497"/>
        </w:trPr>
        <w:tc>
          <w:tcPr>
            <w:tcW w:w="9480" w:type="dxa"/>
            <w:vAlign w:val="bottom"/>
          </w:tcPr>
          <w:p w:rsidR="00D42775" w:rsidRPr="00B37246" w:rsidRDefault="001E6BFC">
            <w:pPr>
              <w:rPr>
                <w:sz w:val="20"/>
                <w:szCs w:val="20"/>
                <w:lang w:val="ru-RU"/>
              </w:rPr>
            </w:pPr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Мостовые краны г/</w:t>
            </w:r>
            <w:proofErr w:type="spellStart"/>
            <w:proofErr w:type="gramStart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 10 </w:t>
            </w:r>
            <w:proofErr w:type="spellStart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тн</w:t>
            </w:r>
            <w:proofErr w:type="spell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 – 5 шт.</w:t>
            </w:r>
          </w:p>
        </w:tc>
        <w:tc>
          <w:tcPr>
            <w:tcW w:w="4060" w:type="dxa"/>
            <w:vAlign w:val="bottom"/>
          </w:tcPr>
          <w:p w:rsidR="00D42775" w:rsidRPr="00B37246" w:rsidRDefault="00D42775">
            <w:pPr>
              <w:rPr>
                <w:sz w:val="24"/>
                <w:szCs w:val="24"/>
                <w:lang w:val="ru-RU"/>
              </w:rPr>
            </w:pPr>
          </w:p>
        </w:tc>
      </w:tr>
      <w:tr w:rsidR="00D42775" w:rsidRPr="004C7314">
        <w:trPr>
          <w:trHeight w:val="497"/>
        </w:trPr>
        <w:tc>
          <w:tcPr>
            <w:tcW w:w="9480" w:type="dxa"/>
            <w:vAlign w:val="bottom"/>
          </w:tcPr>
          <w:p w:rsidR="00D42775" w:rsidRPr="00B37246" w:rsidRDefault="001E6BFC">
            <w:pPr>
              <w:rPr>
                <w:sz w:val="20"/>
                <w:szCs w:val="20"/>
                <w:lang w:val="ru-RU"/>
              </w:rPr>
            </w:pPr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Сварочные посты </w:t>
            </w:r>
            <w:proofErr w:type="spellStart"/>
            <w:proofErr w:type="gramStart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/а – 23 шт.</w:t>
            </w:r>
          </w:p>
        </w:tc>
        <w:tc>
          <w:tcPr>
            <w:tcW w:w="4060" w:type="dxa"/>
            <w:vAlign w:val="bottom"/>
          </w:tcPr>
          <w:p w:rsidR="00D42775" w:rsidRPr="00B37246" w:rsidRDefault="00D42775">
            <w:pPr>
              <w:rPr>
                <w:sz w:val="24"/>
                <w:szCs w:val="24"/>
                <w:lang w:val="ru-RU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Автоматическая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сварка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4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Гильотина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до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10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мм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2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4C7314">
        <w:trPr>
          <w:trHeight w:val="497"/>
        </w:trPr>
        <w:tc>
          <w:tcPr>
            <w:tcW w:w="9480" w:type="dxa"/>
            <w:vAlign w:val="bottom"/>
          </w:tcPr>
          <w:p w:rsidR="00D42775" w:rsidRPr="00B37246" w:rsidRDefault="001E6BFC">
            <w:pPr>
              <w:rPr>
                <w:sz w:val="20"/>
                <w:szCs w:val="20"/>
                <w:lang w:val="ru-RU"/>
              </w:rPr>
            </w:pPr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Гильотина ЧПУ «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Durma</w:t>
            </w:r>
            <w:proofErr w:type="spell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» до 10 мм – 1 шт.</w:t>
            </w:r>
          </w:p>
        </w:tc>
        <w:tc>
          <w:tcPr>
            <w:tcW w:w="4060" w:type="dxa"/>
            <w:vAlign w:val="bottom"/>
          </w:tcPr>
          <w:p w:rsidR="00D42775" w:rsidRPr="00B37246" w:rsidRDefault="00D42775">
            <w:pPr>
              <w:rPr>
                <w:sz w:val="24"/>
                <w:szCs w:val="24"/>
                <w:lang w:val="ru-RU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Гильотина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до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16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мм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1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Листогиб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ЧПУ «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Durma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» – 1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Лентопил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Pegas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» - 4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Плазма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Multicam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» 200 А – 1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Фрезерный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участок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4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станка</w:t>
            </w:r>
            <w:proofErr w:type="spellEnd"/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Токарный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участок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4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станка</w:t>
            </w:r>
            <w:proofErr w:type="spellEnd"/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Сверлильный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участок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– 4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станка</w:t>
            </w:r>
            <w:proofErr w:type="spellEnd"/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Вальцы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листогибочные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ИБ2222 – 1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шт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4060" w:type="dxa"/>
            <w:vAlign w:val="bottom"/>
          </w:tcPr>
          <w:p w:rsidR="00D42775" w:rsidRPr="007743F8" w:rsidRDefault="00D42775">
            <w:pPr>
              <w:rPr>
                <w:sz w:val="24"/>
                <w:szCs w:val="24"/>
              </w:rPr>
            </w:pPr>
          </w:p>
        </w:tc>
      </w:tr>
      <w:tr w:rsidR="00D42775" w:rsidRPr="004C7314">
        <w:trPr>
          <w:trHeight w:val="497"/>
        </w:trPr>
        <w:tc>
          <w:tcPr>
            <w:tcW w:w="9480" w:type="dxa"/>
            <w:vAlign w:val="bottom"/>
          </w:tcPr>
          <w:p w:rsidR="00D42775" w:rsidRPr="00B37246" w:rsidRDefault="001E6BFC">
            <w:pPr>
              <w:rPr>
                <w:sz w:val="20"/>
                <w:szCs w:val="20"/>
                <w:lang w:val="ru-RU"/>
              </w:rPr>
            </w:pPr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>Установка ручной плазмы 160</w:t>
            </w:r>
            <w:proofErr w:type="gramStart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B37246">
              <w:rPr>
                <w:rFonts w:ascii="Trebuchet MS" w:eastAsia="Trebuchet MS" w:hAnsi="Trebuchet MS" w:cs="Trebuchet MS"/>
                <w:i/>
                <w:iCs/>
                <w:sz w:val="24"/>
                <w:szCs w:val="24"/>
                <w:lang w:val="ru-RU"/>
              </w:rPr>
              <w:t xml:space="preserve"> – 4 шт.</w:t>
            </w:r>
          </w:p>
        </w:tc>
        <w:tc>
          <w:tcPr>
            <w:tcW w:w="4060" w:type="dxa"/>
            <w:vAlign w:val="bottom"/>
          </w:tcPr>
          <w:p w:rsidR="00D42775" w:rsidRPr="00B37246" w:rsidRDefault="00D42775">
            <w:pPr>
              <w:rPr>
                <w:sz w:val="24"/>
                <w:szCs w:val="24"/>
                <w:lang w:val="ru-RU"/>
              </w:rPr>
            </w:pPr>
          </w:p>
        </w:tc>
      </w:tr>
      <w:tr w:rsidR="00D42775" w:rsidRPr="007743F8">
        <w:trPr>
          <w:trHeight w:val="497"/>
        </w:trPr>
        <w:tc>
          <w:tcPr>
            <w:tcW w:w="9480" w:type="dxa"/>
            <w:vAlign w:val="bottom"/>
          </w:tcPr>
          <w:p w:rsidR="00D42775" w:rsidRPr="007743F8" w:rsidRDefault="001E6BFC">
            <w:pPr>
              <w:rPr>
                <w:sz w:val="20"/>
                <w:szCs w:val="20"/>
              </w:rPr>
            </w:pP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Покрасочный</w:t>
            </w:r>
            <w:proofErr w:type="spellEnd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rebuchet MS" w:eastAsia="Trebuchet MS" w:hAnsi="Trebuchet MS" w:cs="Trebuchet MS"/>
                <w:i/>
                <w:iCs/>
                <w:sz w:val="24"/>
                <w:szCs w:val="24"/>
              </w:rPr>
              <w:t>участок</w:t>
            </w:r>
            <w:proofErr w:type="spellEnd"/>
          </w:p>
        </w:tc>
        <w:tc>
          <w:tcPr>
            <w:tcW w:w="4060" w:type="dxa"/>
            <w:vAlign w:val="bottom"/>
          </w:tcPr>
          <w:p w:rsidR="00D42775" w:rsidRPr="007743F8" w:rsidRDefault="001E6BFC">
            <w:pPr>
              <w:jc w:val="right"/>
              <w:rPr>
                <w:sz w:val="20"/>
                <w:szCs w:val="20"/>
              </w:rPr>
            </w:pPr>
            <w:r>
              <w:rPr>
                <w:rFonts w:ascii="Trebuchet MS" w:eastAsia="Trebuchet MS" w:hAnsi="Trebuchet MS" w:cs="Trebuchet MS"/>
                <w:color w:val="5FCBEF"/>
                <w:sz w:val="18"/>
                <w:szCs w:val="18"/>
              </w:rPr>
              <w:t>5</w:t>
            </w:r>
          </w:p>
        </w:tc>
      </w:tr>
    </w:tbl>
    <w:p w:rsidR="00D42775" w:rsidRDefault="00D42775">
      <w:pPr>
        <w:sectPr w:rsidR="00D42775">
          <w:pgSz w:w="19200" w:h="10800" w:orient="landscape"/>
          <w:pgMar w:top="181" w:right="1440" w:bottom="240" w:left="920" w:header="0" w:footer="0" w:gutter="0"/>
          <w:cols w:space="720" w:equalWidth="0">
            <w:col w:w="16840"/>
          </w:cols>
        </w:sectPr>
      </w:pPr>
    </w:p>
    <w:p w:rsidR="00D42775" w:rsidRDefault="00B37246">
      <w:pPr>
        <w:ind w:left="9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2"/>
          <w:szCs w:val="72"/>
          <w:u w:val="single"/>
          <w:lang w:val="ru-RU" w:eastAsia="ru-RU"/>
        </w:rPr>
        <w:lastRenderedPageBreak/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19050" t="0" r="0" b="0"/>
            <wp:wrapNone/>
            <wp:docPr id="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E6BFC">
        <w:rPr>
          <w:rFonts w:ascii="Bookman Old Style" w:eastAsia="Bookman Old Style" w:hAnsi="Bookman Old Style" w:cs="Bookman Old Style"/>
          <w:b/>
          <w:bCs/>
          <w:i/>
          <w:iCs/>
          <w:sz w:val="72"/>
          <w:szCs w:val="72"/>
          <w:u w:val="single"/>
        </w:rPr>
        <w:t>Наш</w:t>
      </w:r>
      <w:proofErr w:type="spellEnd"/>
      <w:r w:rsidR="001E6BFC">
        <w:rPr>
          <w:rFonts w:ascii="Bookman Old Style" w:eastAsia="Bookman Old Style" w:hAnsi="Bookman Old Style" w:cs="Bookman Old Style"/>
          <w:b/>
          <w:bCs/>
          <w:i/>
          <w:iCs/>
          <w:sz w:val="72"/>
          <w:szCs w:val="72"/>
          <w:u w:val="single"/>
        </w:rPr>
        <w:t xml:space="preserve"> </w:t>
      </w:r>
      <w:proofErr w:type="spellStart"/>
      <w:r w:rsidR="001E6BFC">
        <w:rPr>
          <w:rFonts w:ascii="Bookman Old Style" w:eastAsia="Bookman Old Style" w:hAnsi="Bookman Old Style" w:cs="Bookman Old Style"/>
          <w:b/>
          <w:bCs/>
          <w:i/>
          <w:iCs/>
          <w:sz w:val="72"/>
          <w:szCs w:val="72"/>
          <w:u w:val="single"/>
        </w:rPr>
        <w:t>профиль</w:t>
      </w:r>
      <w:proofErr w:type="spellEnd"/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85" w:lineRule="exact"/>
        <w:rPr>
          <w:sz w:val="20"/>
          <w:szCs w:val="20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Изготовление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металлоконструкций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различного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назначения</w:t>
      </w:r>
      <w:proofErr w:type="spellEnd"/>
    </w:p>
    <w:p w:rsidR="00D42775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</w:rPr>
      </w:pPr>
    </w:p>
    <w:p w:rsidR="00D42775" w:rsidRPr="00B37246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  <w:r w:rsidRPr="00B37246">
        <w:rPr>
          <w:rFonts w:ascii="Trebuchet MS" w:eastAsia="Trebuchet MS" w:hAnsi="Trebuchet MS" w:cs="Trebuchet MS"/>
          <w:i/>
          <w:iCs/>
          <w:sz w:val="34"/>
          <w:szCs w:val="34"/>
          <w:lang w:val="ru-RU"/>
        </w:rPr>
        <w:t>Изготовление нестандартного оборудования по чертежам Заказчика</w:t>
      </w:r>
    </w:p>
    <w:p w:rsidR="00D42775" w:rsidRPr="00B37246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</w:p>
    <w:p w:rsidR="00D42775" w:rsidRPr="00B37246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  <w:r w:rsidRPr="00B37246">
        <w:rPr>
          <w:rFonts w:ascii="Trebuchet MS" w:eastAsia="Trebuchet MS" w:hAnsi="Trebuchet MS" w:cs="Trebuchet MS"/>
          <w:i/>
          <w:iCs/>
          <w:sz w:val="34"/>
          <w:szCs w:val="34"/>
          <w:lang w:val="ru-RU"/>
        </w:rPr>
        <w:t>Изготовление резервуаров РВС – от 50 до 10000 м3</w:t>
      </w:r>
    </w:p>
    <w:p w:rsidR="00D42775" w:rsidRPr="00B37246" w:rsidRDefault="00D42775">
      <w:pPr>
        <w:spacing w:line="133" w:lineRule="exact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</w:p>
    <w:p w:rsidR="00D42775" w:rsidRPr="00B37246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  <w:r w:rsidRPr="00B37246">
        <w:rPr>
          <w:rFonts w:ascii="Trebuchet MS" w:eastAsia="Trebuchet MS" w:hAnsi="Trebuchet MS" w:cs="Trebuchet MS"/>
          <w:i/>
          <w:iCs/>
          <w:sz w:val="34"/>
          <w:szCs w:val="34"/>
          <w:lang w:val="ru-RU"/>
        </w:rPr>
        <w:t>Изготовление резервуаров РГС – от 3 до 100 м3</w:t>
      </w:r>
    </w:p>
    <w:p w:rsidR="00D42775" w:rsidRPr="00B37246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Изготовление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емкостей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дренажных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ЕП, ЕД</w:t>
      </w:r>
    </w:p>
    <w:p w:rsidR="00D42775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</w:rPr>
      </w:pPr>
    </w:p>
    <w:p w:rsidR="00D42775" w:rsidRPr="00B37246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  <w:r w:rsidRPr="00B37246">
        <w:rPr>
          <w:rFonts w:ascii="Trebuchet MS" w:eastAsia="Trebuchet MS" w:hAnsi="Trebuchet MS" w:cs="Trebuchet MS"/>
          <w:i/>
          <w:iCs/>
          <w:sz w:val="34"/>
          <w:szCs w:val="34"/>
          <w:lang w:val="ru-RU"/>
        </w:rPr>
        <w:t>Изготовление емкостного оборудования, в т.ч. из нержавейки</w:t>
      </w:r>
    </w:p>
    <w:p w:rsidR="00D42775" w:rsidRPr="00B37246" w:rsidRDefault="00D42775">
      <w:pPr>
        <w:spacing w:line="133" w:lineRule="exact"/>
        <w:rPr>
          <w:rFonts w:ascii="Wingdings" w:eastAsia="Wingdings" w:hAnsi="Wingdings" w:cs="Wingdings"/>
          <w:b/>
          <w:bCs/>
          <w:sz w:val="27"/>
          <w:szCs w:val="27"/>
          <w:lang w:val="ru-RU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Металлообработка</w:t>
      </w:r>
      <w:proofErr w:type="spellEnd"/>
    </w:p>
    <w:p w:rsidR="00D42775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Производственный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аутсорсинг</w:t>
      </w:r>
      <w:proofErr w:type="spellEnd"/>
    </w:p>
    <w:p w:rsidR="00D42775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Дымовые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трубы</w:t>
      </w:r>
      <w:proofErr w:type="spellEnd"/>
    </w:p>
    <w:p w:rsidR="00D42775" w:rsidRDefault="00D42775">
      <w:pPr>
        <w:spacing w:line="133" w:lineRule="exact"/>
        <w:rPr>
          <w:rFonts w:ascii="Wingdings" w:eastAsia="Wingdings" w:hAnsi="Wingdings" w:cs="Wingdings"/>
          <w:b/>
          <w:bCs/>
          <w:sz w:val="27"/>
          <w:szCs w:val="27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Разработка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конструкторской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документации</w:t>
      </w:r>
      <w:proofErr w:type="spellEnd"/>
    </w:p>
    <w:p w:rsidR="00D42775" w:rsidRDefault="00D42775">
      <w:pPr>
        <w:spacing w:line="130" w:lineRule="exact"/>
        <w:rPr>
          <w:rFonts w:ascii="Wingdings" w:eastAsia="Wingdings" w:hAnsi="Wingdings" w:cs="Wingdings"/>
          <w:b/>
          <w:bCs/>
          <w:sz w:val="27"/>
          <w:szCs w:val="27"/>
        </w:rPr>
      </w:pPr>
    </w:p>
    <w:p w:rsidR="00D42775" w:rsidRDefault="001E6BFC">
      <w:pPr>
        <w:numPr>
          <w:ilvl w:val="0"/>
          <w:numId w:val="4"/>
        </w:numPr>
        <w:tabs>
          <w:tab w:val="left" w:pos="549"/>
        </w:tabs>
        <w:ind w:left="549" w:hanging="549"/>
        <w:rPr>
          <w:rFonts w:ascii="Wingdings" w:eastAsia="Wingdings" w:hAnsi="Wingdings" w:cs="Wingdings"/>
          <w:b/>
          <w:bCs/>
          <w:sz w:val="27"/>
          <w:szCs w:val="27"/>
        </w:rPr>
      </w:pP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Расчет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конструкций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на</w:t>
      </w:r>
      <w:proofErr w:type="spellEnd"/>
      <w:r>
        <w:rPr>
          <w:rFonts w:ascii="Trebuchet MS" w:eastAsia="Trebuchet MS" w:hAnsi="Trebuchet MS" w:cs="Trebuchet MS"/>
          <w:i/>
          <w:iCs/>
          <w:sz w:val="34"/>
          <w:szCs w:val="34"/>
        </w:rPr>
        <w:t xml:space="preserve"> </w:t>
      </w:r>
      <w:proofErr w:type="spellStart"/>
      <w:r>
        <w:rPr>
          <w:rFonts w:ascii="Trebuchet MS" w:eastAsia="Trebuchet MS" w:hAnsi="Trebuchet MS" w:cs="Trebuchet MS"/>
          <w:i/>
          <w:iCs/>
          <w:sz w:val="34"/>
          <w:szCs w:val="34"/>
        </w:rPr>
        <w:t>прочность</w:t>
      </w:r>
      <w:proofErr w:type="spellEnd"/>
    </w:p>
    <w:p w:rsidR="00D42775" w:rsidRDefault="00D42775">
      <w:pPr>
        <w:sectPr w:rsidR="00D42775">
          <w:pgSz w:w="19200" w:h="10800" w:orient="landscape"/>
          <w:pgMar w:top="949" w:right="1440" w:bottom="335" w:left="1211" w:header="0" w:footer="0" w:gutter="0"/>
          <w:cols w:space="720" w:equalWidth="0">
            <w:col w:w="16549"/>
          </w:cols>
        </w:sect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353" w:lineRule="exact"/>
        <w:rPr>
          <w:sz w:val="20"/>
          <w:szCs w:val="20"/>
        </w:rPr>
      </w:pPr>
    </w:p>
    <w:p w:rsidR="00D42775" w:rsidRDefault="001E6BFC">
      <w:pPr>
        <w:ind w:left="13149"/>
        <w:rPr>
          <w:sz w:val="20"/>
          <w:szCs w:val="20"/>
        </w:rPr>
      </w:pPr>
      <w:r>
        <w:rPr>
          <w:rFonts w:ascii="Trebuchet MS" w:eastAsia="Trebuchet MS" w:hAnsi="Trebuchet MS" w:cs="Trebuchet MS"/>
          <w:color w:val="5FCBEF"/>
          <w:sz w:val="18"/>
          <w:szCs w:val="18"/>
        </w:rPr>
        <w:t>6</w:t>
      </w:r>
    </w:p>
    <w:p w:rsidR="00D42775" w:rsidRDefault="00D42775">
      <w:pPr>
        <w:sectPr w:rsidR="00D42775">
          <w:type w:val="continuous"/>
          <w:pgSz w:w="19200" w:h="10800" w:orient="landscape"/>
          <w:pgMar w:top="949" w:right="1440" w:bottom="335" w:left="1211" w:header="0" w:footer="0" w:gutter="0"/>
          <w:cols w:space="720" w:equalWidth="0">
            <w:col w:w="16549"/>
          </w:cols>
        </w:sectPr>
      </w:pPr>
    </w:p>
    <w:p w:rsidR="00D42775" w:rsidRDefault="00B37246">
      <w:pPr>
        <w:ind w:left="160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42880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3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E6BFC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</w:rPr>
        <w:t>Выполненные</w:t>
      </w:r>
      <w:proofErr w:type="spellEnd"/>
      <w:r w:rsidR="001E6BFC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</w:rPr>
        <w:t xml:space="preserve"> </w:t>
      </w:r>
      <w:proofErr w:type="spellStart"/>
      <w:r w:rsidR="001E6BFC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</w:rPr>
        <w:t>работы</w:t>
      </w:r>
      <w:proofErr w:type="spellEnd"/>
    </w:p>
    <w:p w:rsidR="00D42775" w:rsidRDefault="00B372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-304165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Default="00D42775">
      <w:pPr>
        <w:sectPr w:rsidR="00D42775">
          <w:pgSz w:w="19200" w:h="10800" w:orient="landscape"/>
          <w:pgMar w:top="0" w:right="1440" w:bottom="0" w:left="480" w:header="0" w:footer="0" w:gutter="0"/>
          <w:cols w:space="720" w:equalWidth="0">
            <w:col w:w="17280"/>
          </w:cols>
        </w:sect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200" w:lineRule="exact"/>
        <w:rPr>
          <w:sz w:val="20"/>
          <w:szCs w:val="20"/>
        </w:rPr>
      </w:pPr>
    </w:p>
    <w:p w:rsidR="00D42775" w:rsidRDefault="00D42775">
      <w:pPr>
        <w:spacing w:line="315" w:lineRule="exact"/>
        <w:rPr>
          <w:sz w:val="20"/>
          <w:szCs w:val="20"/>
        </w:rPr>
      </w:pPr>
    </w:p>
    <w:p w:rsidR="00D42775" w:rsidRDefault="00B37246">
      <w:pPr>
        <w:rPr>
          <w:sz w:val="20"/>
          <w:szCs w:val="20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>
            <wp:extent cx="152400" cy="171450"/>
            <wp:effectExtent l="1905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BFC"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 xml:space="preserve"> 2015 г. – изготовление м/к прожекторных мачт ПМС-24 -12 шт. </w:t>
      </w:r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>(</w:t>
      </w:r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ООО</w:t>
      </w:r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 xml:space="preserve"> </w:t>
      </w:r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«</w:t>
      </w:r>
      <w:proofErr w:type="spellStart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ТехКомплект</w:t>
      </w:r>
      <w:proofErr w:type="spellEnd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»,</w:t>
      </w:r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 xml:space="preserve"> </w:t>
      </w:r>
      <w:proofErr w:type="spellStart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г</w:t>
      </w:r>
      <w:proofErr w:type="gramStart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.С</w:t>
      </w:r>
      <w:proofErr w:type="gramEnd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амара</w:t>
      </w:r>
      <w:proofErr w:type="spellEnd"/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>)</w:t>
      </w:r>
    </w:p>
    <w:p w:rsidR="00D42775" w:rsidRDefault="00D42775">
      <w:pPr>
        <w:sectPr w:rsidR="00D42775">
          <w:type w:val="continuous"/>
          <w:pgSz w:w="19200" w:h="10800" w:orient="landscape"/>
          <w:pgMar w:top="0" w:right="1440" w:bottom="0" w:left="480" w:header="0" w:footer="0" w:gutter="0"/>
          <w:cols w:space="720" w:equalWidth="0">
            <w:col w:w="17280"/>
          </w:cols>
        </w:sectPr>
      </w:pPr>
    </w:p>
    <w:p w:rsidR="00D42775" w:rsidRPr="00B37246" w:rsidRDefault="00B37246">
      <w:pPr>
        <w:ind w:left="160"/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5952" behindDoc="1" locked="0" layoutInCell="0" allowOverlap="1">
            <wp:simplePos x="0" y="0"/>
            <wp:positionH relativeFrom="column">
              <wp:posOffset>-304165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0" w:left="480" w:header="0" w:footer="0" w:gutter="0"/>
          <w:cols w:space="720" w:equalWidth="0">
            <w:col w:w="1728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15" w:lineRule="exact"/>
        <w:rPr>
          <w:sz w:val="20"/>
          <w:szCs w:val="20"/>
          <w:lang w:val="ru-RU"/>
        </w:rPr>
      </w:pPr>
    </w:p>
    <w:p w:rsidR="00D42775" w:rsidRDefault="00B37246">
      <w:pPr>
        <w:rPr>
          <w:sz w:val="20"/>
          <w:szCs w:val="20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>
            <wp:extent cx="152400" cy="171450"/>
            <wp:effectExtent l="19050" t="0" r="0" b="0"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BFC"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 xml:space="preserve"> 2015 г. – изготовление м/к прожекторных мачт ПМЖ-24 -36 шт. </w:t>
      </w:r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>(</w:t>
      </w:r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ООО</w:t>
      </w:r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 xml:space="preserve"> </w:t>
      </w:r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«</w:t>
      </w:r>
      <w:proofErr w:type="spellStart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ТехКомплект</w:t>
      </w:r>
      <w:proofErr w:type="spellEnd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»,</w:t>
      </w:r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 xml:space="preserve"> </w:t>
      </w:r>
      <w:proofErr w:type="spellStart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г</w:t>
      </w:r>
      <w:proofErr w:type="gramStart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.С</w:t>
      </w:r>
      <w:proofErr w:type="gramEnd"/>
      <w:r w:rsidR="001E6BFC">
        <w:rPr>
          <w:rFonts w:ascii="Bookman Old Style" w:eastAsia="Bookman Old Style" w:hAnsi="Bookman Old Style" w:cs="Bookman Old Style"/>
          <w:i/>
          <w:iCs/>
          <w:sz w:val="21"/>
          <w:szCs w:val="21"/>
        </w:rPr>
        <w:t>амара</w:t>
      </w:r>
      <w:proofErr w:type="spellEnd"/>
      <w:r w:rsidR="001E6BFC">
        <w:rPr>
          <w:rFonts w:ascii="Bookman Old Style" w:eastAsia="Bookman Old Style" w:hAnsi="Bookman Old Style" w:cs="Bookman Old Style"/>
          <w:i/>
          <w:iCs/>
          <w:sz w:val="23"/>
          <w:szCs w:val="23"/>
        </w:rPr>
        <w:t>)</w:t>
      </w:r>
    </w:p>
    <w:p w:rsidR="00D42775" w:rsidRDefault="00D42775">
      <w:pPr>
        <w:sectPr w:rsidR="00D42775">
          <w:type w:val="continuous"/>
          <w:pgSz w:w="19200" w:h="10800" w:orient="landscape"/>
          <w:pgMar w:top="0" w:right="1440" w:bottom="0" w:left="480" w:header="0" w:footer="0" w:gutter="0"/>
          <w:cols w:space="720" w:equalWidth="0">
            <w:col w:w="17280"/>
          </w:cols>
        </w:sectPr>
      </w:pPr>
    </w:p>
    <w:p w:rsidR="00D42775" w:rsidRDefault="00B37246">
      <w:pPr>
        <w:spacing w:line="52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3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3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160" w:right="704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2016 г. – изготовление м/к </w:t>
      </w:r>
      <w:proofErr w:type="gram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угольной</w:t>
      </w:r>
      <w:proofErr w:type="gram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насосной для «Норильского Никеля»– 630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тн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. (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ООО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ТеплоГазИнжиниринг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г</w:t>
      </w:r>
      <w:proofErr w:type="gram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.С</w:t>
      </w:r>
      <w:proofErr w:type="gram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аратов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spacing w:line="52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3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160" w:right="884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2016 г. – изготовление резервуаров РГС для хранения ГСМ– 80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тн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. (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ООО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«Фаворит»,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Саратовская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spacing w:line="52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3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3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160" w:right="728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2016 г. – изготовление нестандартного оборудования по чертежам заказчика. (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ООО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ПМК-Ресурс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Саратовская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2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ind w:left="20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 xml:space="preserve">2017г. – изготовление нестандартного оборудования по чертежам заказчика с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>цинкованием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>.</w:t>
      </w:r>
    </w:p>
    <w:p w:rsidR="00D42775" w:rsidRPr="00B37246" w:rsidRDefault="00D42775">
      <w:pPr>
        <w:spacing w:line="83" w:lineRule="exact"/>
        <w:rPr>
          <w:sz w:val="20"/>
          <w:szCs w:val="20"/>
          <w:lang w:val="ru-RU"/>
        </w:rPr>
      </w:pPr>
    </w:p>
    <w:p w:rsidR="00D42775" w:rsidRPr="00B37246" w:rsidRDefault="001E6BFC">
      <w:pPr>
        <w:ind w:left="20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Борта опалубки системы «КУБ-3» (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ООО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ПСК-Вектор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Нижегородская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00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spacing w:line="52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200" w:right="780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2017г. – изготовление и монтаж РВС-5000 – 4 шт.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полистовым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методом. (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Росрезерв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Ярославская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spacing w:line="52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200" w:right="728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2017г. – изготовление и монтаж РВС-700 – 2 шт. рулонным методом по</w:t>
      </w:r>
      <w:r w:rsidR="004C7314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д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воду. (ООО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«Птицефабрика»,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Калужская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2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ind w:left="20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 xml:space="preserve">2016г. – изготовление и монтаж РВС-2000 – 1 шт. рулонным методом под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>газоконденсат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>.</w:t>
      </w:r>
    </w:p>
    <w:p w:rsidR="00D42775" w:rsidRPr="00B37246" w:rsidRDefault="00D42775">
      <w:pPr>
        <w:spacing w:line="102" w:lineRule="exact"/>
        <w:rPr>
          <w:sz w:val="20"/>
          <w:szCs w:val="20"/>
          <w:lang w:val="ru-RU"/>
        </w:rPr>
      </w:pPr>
    </w:p>
    <w:p w:rsidR="00D42775" w:rsidRPr="00B37246" w:rsidRDefault="001E6BFC">
      <w:pPr>
        <w:ind w:left="20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(ООО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Нефтесервис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Саратовская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00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spacing w:line="52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2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200" w:right="804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2015г. – изготовление мобильного завода по производству ЖБИ -430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тн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. (ООО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«МЗ ЖБИ»,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Московская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spacing w:line="52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1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1E6BFC">
      <w:pPr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1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48" w:lineRule="exact"/>
        <w:rPr>
          <w:sz w:val="20"/>
          <w:szCs w:val="20"/>
          <w:lang w:val="ru-RU"/>
        </w:rPr>
      </w:pPr>
    </w:p>
    <w:p w:rsidR="00D42775" w:rsidRPr="00B37246" w:rsidRDefault="001E6BFC">
      <w:pPr>
        <w:spacing w:line="331" w:lineRule="auto"/>
        <w:ind w:left="200" w:right="8480"/>
        <w:rPr>
          <w:sz w:val="20"/>
          <w:szCs w:val="20"/>
          <w:lang w:val="ru-RU"/>
        </w:rPr>
      </w:pP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2016г. – изготовление м/</w:t>
      </w:r>
      <w:proofErr w:type="gram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к</w:t>
      </w:r>
      <w:proofErr w:type="gram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завода по переработке кукурузы -630 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тн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. (ООО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«</w:t>
      </w:r>
      <w:proofErr w:type="spellStart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МСК-Ресурс</w:t>
      </w:r>
      <w:proofErr w:type="spellEnd"/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»,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 xml:space="preserve"> </w:t>
      </w:r>
      <w:r w:rsidRPr="00B37246">
        <w:rPr>
          <w:rFonts w:ascii="Bookman Old Style" w:eastAsia="Bookman Old Style" w:hAnsi="Bookman Old Style" w:cs="Bookman Old Style"/>
          <w:i/>
          <w:iCs/>
          <w:lang w:val="ru-RU"/>
        </w:rPr>
        <w:t>Московская область</w:t>
      </w:r>
      <w:r w:rsidRPr="00B37246">
        <w:rPr>
          <w:rFonts w:ascii="Bookman Old Style" w:eastAsia="Bookman Old Style" w:hAnsi="Bookman Old Style" w:cs="Bookman Old Style"/>
          <w:i/>
          <w:iCs/>
          <w:sz w:val="24"/>
          <w:szCs w:val="24"/>
          <w:lang w:val="ru-RU"/>
        </w:rPr>
        <w:t>)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52" w:orient="landscape"/>
          <w:pgMar w:top="0" w:right="1440" w:bottom="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ind w:left="160"/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1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Выполненные работы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6432" behindDoc="1" locked="0" layoutInCell="0" allowOverlap="1">
            <wp:simplePos x="0" y="0"/>
            <wp:positionH relativeFrom="column">
              <wp:posOffset>-304165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1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0" w:left="480" w:header="0" w:footer="0" w:gutter="0"/>
          <w:cols w:space="720" w:equalWidth="0">
            <w:col w:w="17280"/>
          </w:cols>
        </w:sect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200" w:lineRule="exact"/>
        <w:rPr>
          <w:sz w:val="20"/>
          <w:szCs w:val="20"/>
          <w:lang w:val="ru-RU"/>
        </w:rPr>
      </w:pPr>
    </w:p>
    <w:p w:rsidR="00D42775" w:rsidRPr="00B37246" w:rsidRDefault="00D42775">
      <w:pPr>
        <w:spacing w:line="315" w:lineRule="exact"/>
        <w:rPr>
          <w:sz w:val="20"/>
          <w:szCs w:val="20"/>
          <w:lang w:val="ru-RU"/>
        </w:r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noProof/>
          <w:sz w:val="1"/>
          <w:szCs w:val="1"/>
          <w:lang w:val="ru-RU" w:eastAsia="ru-RU"/>
        </w:rPr>
        <w:drawing>
          <wp:inline distT="0" distB="0" distL="0" distR="0">
            <wp:extent cx="152400" cy="171450"/>
            <wp:effectExtent l="19050" t="0" r="0" b="0"/>
            <wp:docPr id="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6BFC" w:rsidRPr="00B37246">
        <w:rPr>
          <w:rFonts w:ascii="Bookman Old Style" w:eastAsia="Bookman Old Style" w:hAnsi="Bookman Old Style" w:cs="Bookman Old Style"/>
          <w:i/>
          <w:iCs/>
          <w:sz w:val="23"/>
          <w:szCs w:val="23"/>
          <w:lang w:val="ru-RU"/>
        </w:rPr>
        <w:t xml:space="preserve"> Альтернативное производство металлоизделий</w:t>
      </w:r>
    </w:p>
    <w:p w:rsidR="00D42775" w:rsidRPr="00B37246" w:rsidRDefault="00D42775">
      <w:pPr>
        <w:rPr>
          <w:lang w:val="ru-RU"/>
        </w:rPr>
        <w:sectPr w:rsidR="00D42775" w:rsidRPr="00B37246">
          <w:type w:val="continuous"/>
          <w:pgSz w:w="19200" w:h="10800" w:orient="landscape"/>
          <w:pgMar w:top="0" w:right="1440" w:bottom="0" w:left="480" w:header="0" w:footer="0" w:gutter="0"/>
          <w:cols w:space="720" w:equalWidth="0">
            <w:col w:w="1728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1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Фотоальбом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14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144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13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Фотоальбом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1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144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1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Фотоальбом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1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144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Фотоальбом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1440" w:left="640" w:header="0" w:footer="0" w:gutter="0"/>
          <w:cols w:space="720" w:equalWidth="0">
            <w:col w:w="17120"/>
          </w:cols>
        </w:sectPr>
      </w:pPr>
    </w:p>
    <w:p w:rsidR="00D42775" w:rsidRPr="00B37246" w:rsidRDefault="00B37246">
      <w:pPr>
        <w:rPr>
          <w:sz w:val="20"/>
          <w:szCs w:val="20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9"/>
          <w:szCs w:val="79"/>
          <w:u w:val="single"/>
          <w:lang w:val="ru-RU" w:eastAsia="ru-RU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5906135</wp:posOffset>
            </wp:positionH>
            <wp:positionV relativeFrom="page">
              <wp:posOffset>0</wp:posOffset>
            </wp:positionV>
            <wp:extent cx="6285865" cy="6858000"/>
            <wp:effectExtent l="19050" t="0" r="635" b="0"/>
            <wp:wrapNone/>
            <wp:docPr id="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9"/>
          <w:szCs w:val="79"/>
          <w:u w:val="single"/>
          <w:lang w:val="ru-RU"/>
        </w:rPr>
        <w:t>Фотоальбом</w:t>
      </w:r>
    </w:p>
    <w:p w:rsidR="00D42775" w:rsidRPr="00B37246" w:rsidRDefault="00B37246">
      <w:pPr>
        <w:spacing w:line="20" w:lineRule="exact"/>
        <w:rPr>
          <w:sz w:val="20"/>
          <w:szCs w:val="20"/>
          <w:lang w:val="ru-RU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-405765</wp:posOffset>
            </wp:positionH>
            <wp:positionV relativeFrom="paragraph">
              <wp:posOffset>198755</wp:posOffset>
            </wp:positionV>
            <wp:extent cx="5821680" cy="6069965"/>
            <wp:effectExtent l="19050" t="0" r="7620" b="0"/>
            <wp:wrapNone/>
            <wp:docPr id="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606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2775" w:rsidRPr="00B37246" w:rsidRDefault="00D42775">
      <w:pPr>
        <w:rPr>
          <w:lang w:val="ru-RU"/>
        </w:rPr>
        <w:sectPr w:rsidR="00D42775" w:rsidRPr="00B37246">
          <w:pgSz w:w="19200" w:h="10800" w:orient="landscape"/>
          <w:pgMar w:top="0" w:right="1440" w:bottom="1440" w:left="640" w:header="0" w:footer="0" w:gutter="0"/>
          <w:cols w:space="720" w:equalWidth="0">
            <w:col w:w="17120"/>
          </w:cols>
        </w:sectPr>
      </w:pPr>
    </w:p>
    <w:p w:rsidR="00D42775" w:rsidRDefault="00B37246">
      <w:pPr>
        <w:ind w:left="360"/>
        <w:rPr>
          <w:rFonts w:ascii="Bookman Old Style" w:eastAsia="Bookman Old Style" w:hAnsi="Bookman Old Style" w:cs="Bookman Old Style"/>
          <w:b/>
          <w:bCs/>
          <w:i/>
          <w:iCs/>
          <w:sz w:val="72"/>
          <w:szCs w:val="72"/>
          <w:u w:val="single"/>
          <w:lang w:val="ru-RU"/>
        </w:rPr>
      </w:pPr>
      <w:r>
        <w:rPr>
          <w:rFonts w:ascii="Bookman Old Style" w:eastAsia="Bookman Old Style" w:hAnsi="Bookman Old Style" w:cs="Bookman Old Style"/>
          <w:b/>
          <w:bCs/>
          <w:i/>
          <w:iCs/>
          <w:noProof/>
          <w:sz w:val="72"/>
          <w:szCs w:val="72"/>
          <w:u w:val="single"/>
          <w:lang w:val="ru-RU" w:eastAsia="ru-RU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544195</wp:posOffset>
            </wp:positionH>
            <wp:positionV relativeFrom="page">
              <wp:posOffset>0</wp:posOffset>
            </wp:positionV>
            <wp:extent cx="11647805" cy="6858000"/>
            <wp:effectExtent l="0" t="0" r="0" b="0"/>
            <wp:wrapNone/>
            <wp:docPr id="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780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6BFC" w:rsidRPr="00B37246">
        <w:rPr>
          <w:rFonts w:ascii="Bookman Old Style" w:eastAsia="Bookman Old Style" w:hAnsi="Bookman Old Style" w:cs="Bookman Old Style"/>
          <w:b/>
          <w:bCs/>
          <w:i/>
          <w:iCs/>
          <w:sz w:val="72"/>
          <w:szCs w:val="72"/>
          <w:u w:val="single"/>
          <w:lang w:val="ru-RU"/>
        </w:rPr>
        <w:t>Контактная информация</w:t>
      </w:r>
    </w:p>
    <w:p w:rsidR="003E1441" w:rsidRDefault="003E1441" w:rsidP="003E1441">
      <w:pPr>
        <w:ind w:left="360"/>
        <w:rPr>
          <w:b/>
          <w:bCs/>
          <w:sz w:val="20"/>
          <w:szCs w:val="20"/>
          <w:lang w:val="ru-RU"/>
        </w:rPr>
      </w:pPr>
    </w:p>
    <w:p w:rsidR="003E1441" w:rsidRPr="003E1441" w:rsidRDefault="003E1441" w:rsidP="003E1441">
      <w:pPr>
        <w:ind w:left="360"/>
        <w:rPr>
          <w:b/>
          <w:bCs/>
          <w:sz w:val="56"/>
          <w:szCs w:val="56"/>
          <w:lang w:val="ru-RU"/>
        </w:rPr>
      </w:pPr>
      <w:r w:rsidRPr="003E1441">
        <w:rPr>
          <w:b/>
          <w:bCs/>
          <w:sz w:val="56"/>
          <w:szCs w:val="56"/>
          <w:lang w:val="ru-RU"/>
        </w:rPr>
        <w:t>ООО «</w:t>
      </w:r>
      <w:proofErr w:type="spellStart"/>
      <w:r w:rsidRPr="003E1441">
        <w:rPr>
          <w:b/>
          <w:bCs/>
          <w:sz w:val="56"/>
          <w:szCs w:val="56"/>
          <w:lang w:val="ru-RU"/>
        </w:rPr>
        <w:t>Технотерра</w:t>
      </w:r>
      <w:proofErr w:type="spellEnd"/>
      <w:r w:rsidRPr="003E1441">
        <w:rPr>
          <w:b/>
          <w:bCs/>
          <w:sz w:val="56"/>
          <w:szCs w:val="56"/>
          <w:lang w:val="ru-RU"/>
        </w:rPr>
        <w:t xml:space="preserve">» </w:t>
      </w:r>
    </w:p>
    <w:p w:rsidR="003E1441" w:rsidRPr="003E1441" w:rsidRDefault="003E1441" w:rsidP="003E1441">
      <w:pPr>
        <w:ind w:left="360"/>
        <w:rPr>
          <w:b/>
          <w:bCs/>
          <w:sz w:val="48"/>
          <w:szCs w:val="48"/>
          <w:lang w:val="ru-RU"/>
        </w:rPr>
      </w:pPr>
    </w:p>
    <w:p w:rsidR="003E1441" w:rsidRDefault="003E1441" w:rsidP="003E1441">
      <w:pPr>
        <w:ind w:left="360"/>
        <w:rPr>
          <w:b/>
          <w:bCs/>
          <w:sz w:val="44"/>
          <w:szCs w:val="44"/>
          <w:lang w:val="ru-RU"/>
        </w:rPr>
      </w:pPr>
      <w:r w:rsidRPr="003E1441">
        <w:rPr>
          <w:b/>
          <w:bCs/>
          <w:sz w:val="44"/>
          <w:szCs w:val="44"/>
          <w:lang w:val="ru-RU"/>
        </w:rPr>
        <w:t>Россия, 410002, Саратов, ул. Им. Мичурина И.В., 166/168</w:t>
      </w:r>
    </w:p>
    <w:p w:rsidR="003E1441" w:rsidRPr="003E1441" w:rsidRDefault="003E1441" w:rsidP="003E1441">
      <w:pPr>
        <w:ind w:left="360"/>
        <w:rPr>
          <w:sz w:val="44"/>
          <w:szCs w:val="44"/>
          <w:lang w:val="ru-RU"/>
        </w:rPr>
      </w:pPr>
    </w:p>
    <w:p w:rsidR="003E1441" w:rsidRPr="003E1441" w:rsidRDefault="003E1441" w:rsidP="003E1441">
      <w:pPr>
        <w:ind w:left="360"/>
        <w:rPr>
          <w:sz w:val="44"/>
          <w:szCs w:val="44"/>
          <w:lang w:val="ru-RU"/>
        </w:rPr>
      </w:pPr>
      <w:r w:rsidRPr="003E1441">
        <w:rPr>
          <w:b/>
          <w:bCs/>
          <w:sz w:val="44"/>
          <w:szCs w:val="44"/>
          <w:lang w:val="ru-RU"/>
        </w:rPr>
        <w:t>Генеральный директор</w:t>
      </w:r>
    </w:p>
    <w:p w:rsidR="003E1441" w:rsidRPr="003E1441" w:rsidRDefault="003E1441" w:rsidP="003E1441">
      <w:pPr>
        <w:ind w:left="360"/>
        <w:rPr>
          <w:sz w:val="44"/>
          <w:szCs w:val="44"/>
          <w:lang w:val="ru-RU"/>
        </w:rPr>
      </w:pPr>
      <w:r w:rsidRPr="003E1441">
        <w:rPr>
          <w:b/>
          <w:bCs/>
          <w:sz w:val="44"/>
          <w:szCs w:val="44"/>
          <w:lang w:val="ru-RU"/>
        </w:rPr>
        <w:t xml:space="preserve">Шмелев Александр Валерьевич 8(8452)65-12-46 </w:t>
      </w:r>
    </w:p>
    <w:p w:rsidR="003E1441" w:rsidRDefault="003E1441" w:rsidP="003E1441">
      <w:pPr>
        <w:ind w:left="360"/>
        <w:rPr>
          <w:b/>
          <w:bCs/>
          <w:sz w:val="44"/>
          <w:szCs w:val="44"/>
          <w:lang w:val="ru-RU"/>
        </w:rPr>
      </w:pPr>
    </w:p>
    <w:p w:rsidR="003E1441" w:rsidRPr="003E1441" w:rsidRDefault="003E1441" w:rsidP="003E1441">
      <w:pPr>
        <w:ind w:left="360"/>
        <w:rPr>
          <w:sz w:val="44"/>
          <w:szCs w:val="44"/>
          <w:lang w:val="ru-RU"/>
        </w:rPr>
      </w:pPr>
      <w:r w:rsidRPr="003E1441">
        <w:rPr>
          <w:b/>
          <w:bCs/>
          <w:sz w:val="44"/>
          <w:szCs w:val="44"/>
          <w:lang w:val="ru-RU"/>
        </w:rPr>
        <w:t>Заместитель генерального директора</w:t>
      </w:r>
    </w:p>
    <w:p w:rsidR="003E1441" w:rsidRPr="003E1441" w:rsidRDefault="003E1441" w:rsidP="003E1441">
      <w:pPr>
        <w:ind w:left="360"/>
        <w:rPr>
          <w:sz w:val="44"/>
          <w:szCs w:val="44"/>
          <w:lang w:val="ru-RU"/>
        </w:rPr>
      </w:pPr>
      <w:r w:rsidRPr="003E1441">
        <w:rPr>
          <w:b/>
          <w:bCs/>
          <w:sz w:val="44"/>
          <w:szCs w:val="44"/>
          <w:lang w:val="ru-RU"/>
        </w:rPr>
        <w:t>Дружинин Эдуард Юрьевич 8(8452)65-12-37</w:t>
      </w:r>
    </w:p>
    <w:p w:rsidR="003E1441" w:rsidRDefault="003E1441" w:rsidP="003E1441">
      <w:pPr>
        <w:ind w:left="360"/>
        <w:rPr>
          <w:b/>
          <w:bCs/>
          <w:sz w:val="44"/>
          <w:szCs w:val="44"/>
          <w:lang w:val="ru-RU"/>
        </w:rPr>
      </w:pPr>
    </w:p>
    <w:p w:rsidR="003E1441" w:rsidRPr="003E1441" w:rsidRDefault="003E1441" w:rsidP="003E1441">
      <w:pPr>
        <w:ind w:left="360"/>
        <w:rPr>
          <w:sz w:val="44"/>
          <w:szCs w:val="44"/>
        </w:rPr>
      </w:pPr>
      <w:r w:rsidRPr="003E1441">
        <w:rPr>
          <w:b/>
          <w:bCs/>
          <w:sz w:val="44"/>
          <w:szCs w:val="44"/>
        </w:rPr>
        <w:t xml:space="preserve">www.texnoterra.ru </w:t>
      </w:r>
    </w:p>
    <w:p w:rsidR="003E1441" w:rsidRPr="003E1441" w:rsidRDefault="003E1441" w:rsidP="003E1441">
      <w:pPr>
        <w:ind w:left="360"/>
        <w:rPr>
          <w:sz w:val="48"/>
          <w:szCs w:val="48"/>
        </w:rPr>
      </w:pPr>
      <w:proofErr w:type="gramStart"/>
      <w:r w:rsidRPr="003E1441">
        <w:rPr>
          <w:b/>
          <w:bCs/>
          <w:sz w:val="44"/>
          <w:szCs w:val="44"/>
        </w:rPr>
        <w:t>email</w:t>
      </w:r>
      <w:proofErr w:type="gramEnd"/>
      <w:r w:rsidRPr="003E1441">
        <w:rPr>
          <w:b/>
          <w:bCs/>
          <w:sz w:val="44"/>
          <w:szCs w:val="44"/>
        </w:rPr>
        <w:t>: info@texnoterra.ru</w:t>
      </w:r>
      <w:r w:rsidRPr="003E1441">
        <w:rPr>
          <w:b/>
          <w:bCs/>
          <w:sz w:val="48"/>
          <w:szCs w:val="48"/>
        </w:rPr>
        <w:t xml:space="preserve"> </w:t>
      </w:r>
    </w:p>
    <w:p w:rsidR="003E1441" w:rsidRPr="003E1441" w:rsidRDefault="003E1441">
      <w:pPr>
        <w:ind w:left="360"/>
        <w:rPr>
          <w:sz w:val="20"/>
          <w:szCs w:val="20"/>
        </w:rPr>
      </w:pPr>
    </w:p>
    <w:p w:rsidR="00D42775" w:rsidRPr="003E1441" w:rsidRDefault="00D42775">
      <w:pPr>
        <w:spacing w:line="184" w:lineRule="exact"/>
        <w:rPr>
          <w:sz w:val="20"/>
          <w:szCs w:val="20"/>
        </w:rPr>
      </w:pPr>
    </w:p>
    <w:p w:rsidR="00D42775" w:rsidRDefault="00B3724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  <w:lang w:val="ru-RU"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-545465</wp:posOffset>
            </wp:positionH>
            <wp:positionV relativeFrom="paragraph">
              <wp:posOffset>-2484120</wp:posOffset>
            </wp:positionV>
            <wp:extent cx="461010" cy="2858135"/>
            <wp:effectExtent l="19050" t="0" r="0" b="0"/>
            <wp:wrapNone/>
            <wp:docPr id="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285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42775" w:rsidSect="00D42775">
      <w:pgSz w:w="19200" w:h="10800" w:orient="landscape"/>
      <w:pgMar w:top="949" w:right="1440" w:bottom="24" w:left="860" w:header="0" w:footer="0" w:gutter="0"/>
      <w:cols w:space="720" w:equalWidth="0">
        <w:col w:w="1690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2CD6"/>
    <w:multiLevelType w:val="hybridMultilevel"/>
    <w:tmpl w:val="7BC6EF36"/>
    <w:lvl w:ilvl="0" w:tplc="88C44240">
      <w:start w:val="1"/>
      <w:numFmt w:val="bullet"/>
      <w:lvlText w:val=""/>
      <w:lvlJc w:val="left"/>
    </w:lvl>
    <w:lvl w:ilvl="1" w:tplc="E4A4EDDC">
      <w:numFmt w:val="decimal"/>
      <w:lvlText w:val=""/>
      <w:lvlJc w:val="left"/>
    </w:lvl>
    <w:lvl w:ilvl="2" w:tplc="C7B88D02">
      <w:numFmt w:val="decimal"/>
      <w:lvlText w:val=""/>
      <w:lvlJc w:val="left"/>
    </w:lvl>
    <w:lvl w:ilvl="3" w:tplc="FAA42F76">
      <w:numFmt w:val="decimal"/>
      <w:lvlText w:val=""/>
      <w:lvlJc w:val="left"/>
    </w:lvl>
    <w:lvl w:ilvl="4" w:tplc="2AAEDB78">
      <w:numFmt w:val="decimal"/>
      <w:lvlText w:val=""/>
      <w:lvlJc w:val="left"/>
    </w:lvl>
    <w:lvl w:ilvl="5" w:tplc="2A1AB620">
      <w:numFmt w:val="decimal"/>
      <w:lvlText w:val=""/>
      <w:lvlJc w:val="left"/>
    </w:lvl>
    <w:lvl w:ilvl="6" w:tplc="7EFADD2E">
      <w:numFmt w:val="decimal"/>
      <w:lvlText w:val=""/>
      <w:lvlJc w:val="left"/>
    </w:lvl>
    <w:lvl w:ilvl="7" w:tplc="EB06DFB0">
      <w:numFmt w:val="decimal"/>
      <w:lvlText w:val=""/>
      <w:lvlJc w:val="left"/>
    </w:lvl>
    <w:lvl w:ilvl="8" w:tplc="F376A5BA">
      <w:numFmt w:val="decimal"/>
      <w:lvlText w:val=""/>
      <w:lvlJc w:val="left"/>
    </w:lvl>
  </w:abstractNum>
  <w:abstractNum w:abstractNumId="1">
    <w:nsid w:val="00003D6C"/>
    <w:multiLevelType w:val="hybridMultilevel"/>
    <w:tmpl w:val="BC8AA0FC"/>
    <w:lvl w:ilvl="0" w:tplc="64BAA204">
      <w:start w:val="1"/>
      <w:numFmt w:val="bullet"/>
      <w:lvlText w:val="-"/>
      <w:lvlJc w:val="left"/>
    </w:lvl>
    <w:lvl w:ilvl="1" w:tplc="F898684A">
      <w:numFmt w:val="decimal"/>
      <w:lvlText w:val=""/>
      <w:lvlJc w:val="left"/>
    </w:lvl>
    <w:lvl w:ilvl="2" w:tplc="6982FDEC">
      <w:numFmt w:val="decimal"/>
      <w:lvlText w:val=""/>
      <w:lvlJc w:val="left"/>
    </w:lvl>
    <w:lvl w:ilvl="3" w:tplc="D744C3B8">
      <w:numFmt w:val="decimal"/>
      <w:lvlText w:val=""/>
      <w:lvlJc w:val="left"/>
    </w:lvl>
    <w:lvl w:ilvl="4" w:tplc="11D67AE0">
      <w:numFmt w:val="decimal"/>
      <w:lvlText w:val=""/>
      <w:lvlJc w:val="left"/>
    </w:lvl>
    <w:lvl w:ilvl="5" w:tplc="4CAE0184">
      <w:numFmt w:val="decimal"/>
      <w:lvlText w:val=""/>
      <w:lvlJc w:val="left"/>
    </w:lvl>
    <w:lvl w:ilvl="6" w:tplc="72746B36">
      <w:numFmt w:val="decimal"/>
      <w:lvlText w:val=""/>
      <w:lvlJc w:val="left"/>
    </w:lvl>
    <w:lvl w:ilvl="7" w:tplc="84984462">
      <w:numFmt w:val="decimal"/>
      <w:lvlText w:val=""/>
      <w:lvlJc w:val="left"/>
    </w:lvl>
    <w:lvl w:ilvl="8" w:tplc="C99055F8">
      <w:numFmt w:val="decimal"/>
      <w:lvlText w:val=""/>
      <w:lvlJc w:val="left"/>
    </w:lvl>
  </w:abstractNum>
  <w:abstractNum w:abstractNumId="2">
    <w:nsid w:val="00004AE1"/>
    <w:multiLevelType w:val="hybridMultilevel"/>
    <w:tmpl w:val="1F789E0C"/>
    <w:lvl w:ilvl="0" w:tplc="A916279A">
      <w:start w:val="1"/>
      <w:numFmt w:val="bullet"/>
      <w:lvlText w:val="В"/>
      <w:lvlJc w:val="left"/>
    </w:lvl>
    <w:lvl w:ilvl="1" w:tplc="8692028A">
      <w:numFmt w:val="decimal"/>
      <w:lvlText w:val=""/>
      <w:lvlJc w:val="left"/>
    </w:lvl>
    <w:lvl w:ilvl="2" w:tplc="A3EC0558">
      <w:numFmt w:val="decimal"/>
      <w:lvlText w:val=""/>
      <w:lvlJc w:val="left"/>
    </w:lvl>
    <w:lvl w:ilvl="3" w:tplc="724C4E3A">
      <w:numFmt w:val="decimal"/>
      <w:lvlText w:val=""/>
      <w:lvlJc w:val="left"/>
    </w:lvl>
    <w:lvl w:ilvl="4" w:tplc="79DC4CC4">
      <w:numFmt w:val="decimal"/>
      <w:lvlText w:val=""/>
      <w:lvlJc w:val="left"/>
    </w:lvl>
    <w:lvl w:ilvl="5" w:tplc="88EC5D8E">
      <w:numFmt w:val="decimal"/>
      <w:lvlText w:val=""/>
      <w:lvlJc w:val="left"/>
    </w:lvl>
    <w:lvl w:ilvl="6" w:tplc="9D265420">
      <w:numFmt w:val="decimal"/>
      <w:lvlText w:val=""/>
      <w:lvlJc w:val="left"/>
    </w:lvl>
    <w:lvl w:ilvl="7" w:tplc="E8BC1380">
      <w:numFmt w:val="decimal"/>
      <w:lvlText w:val=""/>
      <w:lvlJc w:val="left"/>
    </w:lvl>
    <w:lvl w:ilvl="8" w:tplc="953CA2DE">
      <w:numFmt w:val="decimal"/>
      <w:lvlText w:val=""/>
      <w:lvlJc w:val="left"/>
    </w:lvl>
  </w:abstractNum>
  <w:abstractNum w:abstractNumId="3">
    <w:nsid w:val="000072AE"/>
    <w:multiLevelType w:val="hybridMultilevel"/>
    <w:tmpl w:val="6310B16C"/>
    <w:lvl w:ilvl="0" w:tplc="168446A8">
      <w:start w:val="1"/>
      <w:numFmt w:val="bullet"/>
      <w:lvlText w:val=""/>
      <w:lvlJc w:val="left"/>
    </w:lvl>
    <w:lvl w:ilvl="1" w:tplc="30C66996">
      <w:numFmt w:val="decimal"/>
      <w:lvlText w:val=""/>
      <w:lvlJc w:val="left"/>
    </w:lvl>
    <w:lvl w:ilvl="2" w:tplc="1E585D5C">
      <w:numFmt w:val="decimal"/>
      <w:lvlText w:val=""/>
      <w:lvlJc w:val="left"/>
    </w:lvl>
    <w:lvl w:ilvl="3" w:tplc="15AA5A70">
      <w:numFmt w:val="decimal"/>
      <w:lvlText w:val=""/>
      <w:lvlJc w:val="left"/>
    </w:lvl>
    <w:lvl w:ilvl="4" w:tplc="F75400E2">
      <w:numFmt w:val="decimal"/>
      <w:lvlText w:val=""/>
      <w:lvlJc w:val="left"/>
    </w:lvl>
    <w:lvl w:ilvl="5" w:tplc="4402848C">
      <w:numFmt w:val="decimal"/>
      <w:lvlText w:val=""/>
      <w:lvlJc w:val="left"/>
    </w:lvl>
    <w:lvl w:ilvl="6" w:tplc="719CE586">
      <w:numFmt w:val="decimal"/>
      <w:lvlText w:val=""/>
      <w:lvlJc w:val="left"/>
    </w:lvl>
    <w:lvl w:ilvl="7" w:tplc="C5249496">
      <w:numFmt w:val="decimal"/>
      <w:lvlText w:val=""/>
      <w:lvlJc w:val="left"/>
    </w:lvl>
    <w:lvl w:ilvl="8" w:tplc="A7DE8640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2775"/>
    <w:rsid w:val="001E6BFC"/>
    <w:rsid w:val="003E1441"/>
    <w:rsid w:val="004C7314"/>
    <w:rsid w:val="007743F8"/>
    <w:rsid w:val="00B37246"/>
    <w:rsid w:val="00D42775"/>
    <w:rsid w:val="00E51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775"/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C73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7314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22</Pages>
  <Words>818</Words>
  <Characters>4663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5471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Александр</cp:lastModifiedBy>
  <cp:revision>2</cp:revision>
  <dcterms:created xsi:type="dcterms:W3CDTF">2018-03-05T09:19:00Z</dcterms:created>
  <dcterms:modified xsi:type="dcterms:W3CDTF">2018-03-05T09:19:00Z</dcterms:modified>
</cp:coreProperties>
</file>